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B277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E881DA" w14:textId="77777777" w:rsidR="00C37CEF" w:rsidRDefault="00A3640A" w:rsidP="006916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April </w:t>
      </w:r>
      <w:r w:rsidR="00E17530">
        <w:rPr>
          <w:rStyle w:val="normaltextrun"/>
          <w:rFonts w:ascii="Calibri" w:hAnsi="Calibri" w:cs="Calibri"/>
          <w:b/>
          <w:bCs/>
          <w:sz w:val="22"/>
          <w:szCs w:val="22"/>
        </w:rPr>
        <w:t>24</w:t>
      </w:r>
      <w:r w:rsidR="00691660">
        <w:rPr>
          <w:rStyle w:val="normaltextrun"/>
          <w:rFonts w:ascii="Calibri" w:hAnsi="Calibri" w:cs="Calibri"/>
          <w:b/>
          <w:bCs/>
          <w:sz w:val="22"/>
          <w:szCs w:val="22"/>
        </w:rPr>
        <w:t>, 2024</w:t>
      </w:r>
      <w:r w:rsidR="00691660">
        <w:rPr>
          <w:rStyle w:val="normaltextrun"/>
          <w:rFonts w:ascii="Calibri" w:hAnsi="Calibri" w:cs="Calibri"/>
          <w:sz w:val="22"/>
          <w:szCs w:val="22"/>
        </w:rPr>
        <w:t>  </w:t>
      </w:r>
    </w:p>
    <w:p w14:paraId="518EAD88" w14:textId="5D080DF9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10:30 – 11:</w:t>
      </w:r>
      <w:r w:rsidR="00E17530">
        <w:rPr>
          <w:rStyle w:val="normaltextrun"/>
          <w:rFonts w:ascii="Calibri" w:hAnsi="Calibri" w:cs="Calibri"/>
          <w:b/>
          <w:bCs/>
          <w:sz w:val="22"/>
          <w:szCs w:val="22"/>
        </w:rPr>
        <w:t>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0, Zoom Meeting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4154B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D8C0C8" w14:textId="77777777" w:rsidR="00C37CEF" w:rsidRPr="00C37CEF" w:rsidRDefault="00691660" w:rsidP="00C37C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C37CEF" w:rsidRPr="00C37CEF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Special additional meeting added to Spring schedule</w:t>
      </w:r>
      <w:r w:rsidR="00C37CEF" w:rsidRPr="00C37CEF">
        <w:rPr>
          <w:rStyle w:val="eop"/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56D1C4BF" w14:textId="28689CFD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875BFCF" w14:textId="77777777" w:rsidR="00691660" w:rsidRDefault="00691660" w:rsidP="009C5BB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Welcome and call to order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B614F4" w14:textId="77777777" w:rsidR="008816FA" w:rsidRDefault="008816FA" w:rsidP="009C5B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84C3BAB" w14:textId="458D31A3" w:rsidR="00691660" w:rsidRDefault="00691660" w:rsidP="009C5BB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7845B0" w14:textId="00C764E7" w:rsidR="00674EB0" w:rsidRDefault="003D1871" w:rsidP="00A52900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April 10</w:t>
      </w:r>
      <w:r w:rsidR="00EC3040">
        <w:rPr>
          <w:rStyle w:val="normaltextrun"/>
          <w:rFonts w:ascii="Calibri" w:hAnsi="Calibri" w:cs="Calibri"/>
          <w:sz w:val="22"/>
          <w:szCs w:val="22"/>
        </w:rPr>
        <w:t>,</w:t>
      </w:r>
      <w:r w:rsidR="00691660">
        <w:rPr>
          <w:rStyle w:val="normaltextrun"/>
          <w:rFonts w:ascii="Calibri" w:hAnsi="Calibri" w:cs="Calibri"/>
          <w:sz w:val="22"/>
          <w:szCs w:val="22"/>
        </w:rPr>
        <w:t xml:space="preserve"> 202</w:t>
      </w:r>
      <w:r w:rsidR="007318F2">
        <w:rPr>
          <w:rStyle w:val="normaltextrun"/>
          <w:rFonts w:ascii="Calibri" w:hAnsi="Calibri" w:cs="Calibri"/>
          <w:sz w:val="22"/>
          <w:szCs w:val="22"/>
        </w:rPr>
        <w:t>4</w:t>
      </w:r>
      <w:r w:rsidR="00691660">
        <w:rPr>
          <w:rStyle w:val="eop"/>
          <w:rFonts w:ascii="Calibri" w:hAnsi="Calibri" w:cs="Calibri"/>
          <w:sz w:val="22"/>
          <w:szCs w:val="22"/>
        </w:rPr>
        <w:t> </w:t>
      </w:r>
    </w:p>
    <w:p w14:paraId="6C334064" w14:textId="77777777" w:rsidR="008816FA" w:rsidRDefault="008816FA" w:rsidP="009C5B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CA8A596" w14:textId="019C81FC" w:rsidR="00EF5F23" w:rsidRDefault="00EF5F23" w:rsidP="009C5B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61A5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Old </w:t>
      </w:r>
      <w:r w:rsidR="00691660" w:rsidRPr="00261A53">
        <w:rPr>
          <w:rStyle w:val="normaltextrun"/>
          <w:rFonts w:ascii="Calibri" w:hAnsi="Calibri" w:cs="Calibri"/>
          <w:b/>
          <w:bCs/>
          <w:sz w:val="22"/>
          <w:szCs w:val="22"/>
        </w:rPr>
        <w:t>business</w:t>
      </w:r>
      <w:r w:rsidR="00691660" w:rsidRPr="00261A5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320776A" w14:textId="77777777" w:rsidR="00A3640A" w:rsidRPr="00E35C29" w:rsidRDefault="00A3640A" w:rsidP="005C115D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35C2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Conduct &amp; Dismissal –</w:t>
      </w:r>
      <w:r w:rsidRPr="00E35C29"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 xml:space="preserve"> Barbara Fritzsche</w:t>
      </w:r>
      <w:r>
        <w:rPr>
          <w:rStyle w:val="normaltextrun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E35C2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3F920BF4" w14:textId="441BC41C" w:rsidR="00A3640A" w:rsidRDefault="00A3640A" w:rsidP="005C115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Review </w:t>
      </w:r>
      <w:r w:rsidR="003D18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public </w:t>
      </w:r>
      <w:proofErr w:type="gramStart"/>
      <w:r w:rsidR="003D18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comments</w:t>
      </w:r>
      <w:proofErr w:type="gramEnd"/>
      <w:r w:rsidR="003D1871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2E08DEF2" w14:textId="0BC7D8F0" w:rsidR="003D1871" w:rsidRDefault="003D1871" w:rsidP="005C115D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Vote on policy</w:t>
      </w:r>
    </w:p>
    <w:p w14:paraId="65BE0330" w14:textId="77777777" w:rsidR="008816FA" w:rsidRDefault="008816FA" w:rsidP="009C5B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51E28C8" w14:textId="3FE8EC4C" w:rsidR="00691660" w:rsidRDefault="00EF5F23" w:rsidP="009C5BB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C1CCE5A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Adjourned</w:t>
      </w:r>
      <w:r w:rsidR="00691660" w:rsidRPr="5C1CCE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</w:p>
    <w:p w14:paraId="0A9226F2" w14:textId="14B0D08C" w:rsidR="008816FA" w:rsidRDefault="008816FA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10F7FBC" w14:textId="653EC87D" w:rsidR="00691660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A42B88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Lisa Martino, CCIE (Chair)</w:t>
      </w:r>
      <w:r w:rsidRPr="00FE7CD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6726F13F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Sarah Norris, UL (</w:t>
      </w:r>
      <w:proofErr w:type="gramStart"/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Vice Chair</w:t>
      </w:r>
      <w:proofErr w:type="gramEnd"/>
      <w:r w:rsidRPr="00FE7CD7">
        <w:rPr>
          <w:rStyle w:val="normaltextrun"/>
          <w:rFonts w:ascii="Calibri" w:hAnsi="Calibri" w:cs="Calibri"/>
          <w:sz w:val="22"/>
          <w:szCs w:val="22"/>
          <w:lang w:val="fr-FR"/>
        </w:rPr>
        <w:t>)</w:t>
      </w:r>
      <w:r w:rsidRPr="00FE7CD7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5C01ECDB" w14:textId="77777777" w:rsidR="00691660" w:rsidRPr="00FE7CD7" w:rsidRDefault="00691660" w:rsidP="006916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 w:rsidRPr="00FE7CD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Adan Vela</w:t>
      </w:r>
      <w:r w:rsidRPr="00FE7CD7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  <w:lang w:val="fr-FR"/>
        </w:rPr>
        <w:t>, CECS</w:t>
      </w:r>
    </w:p>
    <w:p w14:paraId="50E867C6" w14:textId="77777777" w:rsidR="00691660" w:rsidRPr="007240A4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7240A4">
        <w:rPr>
          <w:rStyle w:val="normaltextrun"/>
          <w:rFonts w:ascii="Calibri" w:hAnsi="Calibri" w:cs="Calibri"/>
          <w:sz w:val="22"/>
          <w:szCs w:val="22"/>
          <w:lang w:val="fr-FR"/>
        </w:rPr>
        <w:t>Annette Bourgault, CON</w:t>
      </w:r>
      <w:r w:rsidRPr="007240A4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7EE1E5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CECS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B1E1B6A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D0E81C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094B790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452B8B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Matthew Bryan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486626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2793D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03CAA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Uluc Aysun,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269296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7678B93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 xml:space="preserve">Christian </w:t>
      </w:r>
      <w:bookmarkStart w:id="0" w:name="_Hlk158801722"/>
      <w:r w:rsidRPr="00AA636D">
        <w:rPr>
          <w:rStyle w:val="normaltextrun"/>
          <w:rFonts w:ascii="Calibri" w:hAnsi="Calibri" w:cs="Calibri"/>
          <w:sz w:val="22"/>
          <w:szCs w:val="22"/>
        </w:rPr>
        <w:t>Stalnaker</w:t>
      </w:r>
      <w:bookmarkEnd w:id="0"/>
      <w:r w:rsidRPr="00AA636D">
        <w:rPr>
          <w:rStyle w:val="normaltextrun"/>
          <w:rFonts w:ascii="Calibri" w:hAnsi="Calibri" w:cs="Calibri"/>
          <w:sz w:val="22"/>
          <w:szCs w:val="22"/>
        </w:rPr>
        <w:t>, Student Representative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A6250CE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8C2D6D6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5B8AE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E89BD4B" w14:textId="77777777" w:rsidR="00140D13" w:rsidRDefault="00140D13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Andrea Withington, CCIE</w:t>
      </w:r>
    </w:p>
    <w:p w14:paraId="58FB030A" w14:textId="15C5563A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8CFD327" w14:textId="77777777" w:rsidR="00BE2764" w:rsidRDefault="00BE2764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Drew Hack, CGS</w:t>
      </w:r>
    </w:p>
    <w:p w14:paraId="30B0854E" w14:textId="6729C74D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EF6BFAC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B242E7B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6180E69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3ED90E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9D253D3" w14:textId="0C2E49AF" w:rsidR="0015401B" w:rsidRDefault="0015401B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E7CD7">
        <w:rPr>
          <w:rStyle w:val="normaltextrun"/>
          <w:rFonts w:ascii="Calibri" w:hAnsi="Calibri" w:cs="Calibri"/>
          <w:sz w:val="22"/>
          <w:szCs w:val="22"/>
        </w:rPr>
        <w:t>Nathalia Bauer</w:t>
      </w:r>
      <w:r>
        <w:rPr>
          <w:rStyle w:val="normaltextrun"/>
          <w:rFonts w:ascii="Calibri" w:hAnsi="Calibri" w:cs="Calibri"/>
          <w:sz w:val="22"/>
          <w:szCs w:val="22"/>
        </w:rPr>
        <w:t>, CGS</w:t>
      </w:r>
    </w:p>
    <w:p w14:paraId="3BDE02E8" w14:textId="07DDFA2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F224F34" w14:textId="77777777" w:rsidR="00691660" w:rsidRPr="001565F2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Ronnie Zimmerman, ex </w:t>
      </w:r>
      <w:proofErr w:type="spellStart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officio</w:t>
      </w:r>
      <w:proofErr w:type="spellEnd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, CCIE</w:t>
      </w:r>
      <w:r w:rsidRPr="001565F2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72455E52" w14:textId="77777777" w:rsidR="00691660" w:rsidRPr="001565F2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Sevil Sonmez, ex </w:t>
      </w:r>
      <w:proofErr w:type="spellStart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officio</w:t>
      </w:r>
      <w:proofErr w:type="spellEnd"/>
      <w:r w:rsidRPr="001565F2">
        <w:rPr>
          <w:rStyle w:val="normaltextrun"/>
          <w:rFonts w:ascii="Calibri" w:hAnsi="Calibri" w:cs="Calibri"/>
          <w:sz w:val="22"/>
          <w:szCs w:val="22"/>
          <w:lang w:val="fr-FR"/>
        </w:rPr>
        <w:t>, COB  </w:t>
      </w:r>
      <w:r w:rsidRPr="001565F2"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14:paraId="66FEC0B2" w14:textId="77777777" w:rsidR="00B93D27" w:rsidRDefault="00691660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Stephen Heglund, ex officio, CON   </w:t>
      </w:r>
    </w:p>
    <w:sectPr w:rsidR="00B93D27" w:rsidSect="00A5290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tQ0gIkt5zBWB3" int2:id="UCtnIVgd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0C16"/>
    <w:multiLevelType w:val="hybridMultilevel"/>
    <w:tmpl w:val="96ACD32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FF64BEF"/>
    <w:multiLevelType w:val="hybridMultilevel"/>
    <w:tmpl w:val="12E424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49B8"/>
    <w:multiLevelType w:val="hybridMultilevel"/>
    <w:tmpl w:val="CE007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37663"/>
    <w:multiLevelType w:val="hybridMultilevel"/>
    <w:tmpl w:val="2506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511C8"/>
    <w:multiLevelType w:val="hybridMultilevel"/>
    <w:tmpl w:val="C98CB7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4219F2"/>
    <w:multiLevelType w:val="hybridMultilevel"/>
    <w:tmpl w:val="9D1E221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572683"/>
    <w:multiLevelType w:val="hybridMultilevel"/>
    <w:tmpl w:val="4052FA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6"/>
  </w:num>
  <w:num w:numId="2" w16cid:durableId="1197891437">
    <w:abstractNumId w:val="4"/>
  </w:num>
  <w:num w:numId="3" w16cid:durableId="785999037">
    <w:abstractNumId w:val="10"/>
  </w:num>
  <w:num w:numId="4" w16cid:durableId="1816992266">
    <w:abstractNumId w:val="3"/>
  </w:num>
  <w:num w:numId="5" w16cid:durableId="1665938166">
    <w:abstractNumId w:val="5"/>
  </w:num>
  <w:num w:numId="6" w16cid:durableId="195512134">
    <w:abstractNumId w:val="8"/>
  </w:num>
  <w:num w:numId="7" w16cid:durableId="308441441">
    <w:abstractNumId w:val="7"/>
  </w:num>
  <w:num w:numId="8" w16cid:durableId="1161655280">
    <w:abstractNumId w:val="0"/>
  </w:num>
  <w:num w:numId="9" w16cid:durableId="1017540138">
    <w:abstractNumId w:val="1"/>
  </w:num>
  <w:num w:numId="10" w16cid:durableId="1091245157">
    <w:abstractNumId w:val="2"/>
  </w:num>
  <w:num w:numId="11" w16cid:durableId="689111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60"/>
    <w:rsid w:val="000177CA"/>
    <w:rsid w:val="000B3F9C"/>
    <w:rsid w:val="000B4041"/>
    <w:rsid w:val="000B512C"/>
    <w:rsid w:val="000D7F27"/>
    <w:rsid w:val="0013124E"/>
    <w:rsid w:val="00140D13"/>
    <w:rsid w:val="0015401B"/>
    <w:rsid w:val="001565F2"/>
    <w:rsid w:val="0016154E"/>
    <w:rsid w:val="00192AB0"/>
    <w:rsid w:val="00192DAD"/>
    <w:rsid w:val="001C6DE3"/>
    <w:rsid w:val="001F348F"/>
    <w:rsid w:val="002116E0"/>
    <w:rsid w:val="00261A53"/>
    <w:rsid w:val="002915B9"/>
    <w:rsid w:val="00299A7E"/>
    <w:rsid w:val="002C4F67"/>
    <w:rsid w:val="002E654F"/>
    <w:rsid w:val="0030157E"/>
    <w:rsid w:val="003046D1"/>
    <w:rsid w:val="00350FCF"/>
    <w:rsid w:val="003D1871"/>
    <w:rsid w:val="00405D1F"/>
    <w:rsid w:val="004645A6"/>
    <w:rsid w:val="00484855"/>
    <w:rsid w:val="004D0D91"/>
    <w:rsid w:val="004D6F7B"/>
    <w:rsid w:val="004E5060"/>
    <w:rsid w:val="005001F9"/>
    <w:rsid w:val="00573BF6"/>
    <w:rsid w:val="005C115D"/>
    <w:rsid w:val="005E4EA6"/>
    <w:rsid w:val="006627F6"/>
    <w:rsid w:val="00674EB0"/>
    <w:rsid w:val="00691660"/>
    <w:rsid w:val="007240A4"/>
    <w:rsid w:val="0072440B"/>
    <w:rsid w:val="007318F2"/>
    <w:rsid w:val="00766E42"/>
    <w:rsid w:val="0079163C"/>
    <w:rsid w:val="007E4E26"/>
    <w:rsid w:val="007E6EA5"/>
    <w:rsid w:val="007F3DD7"/>
    <w:rsid w:val="008816FA"/>
    <w:rsid w:val="008B0634"/>
    <w:rsid w:val="008C3AD2"/>
    <w:rsid w:val="00984867"/>
    <w:rsid w:val="009C5BB3"/>
    <w:rsid w:val="00A20CFF"/>
    <w:rsid w:val="00A3640A"/>
    <w:rsid w:val="00A4749D"/>
    <w:rsid w:val="00A52900"/>
    <w:rsid w:val="00A67EBF"/>
    <w:rsid w:val="00A75346"/>
    <w:rsid w:val="00AC6E8C"/>
    <w:rsid w:val="00AD262C"/>
    <w:rsid w:val="00B41F6C"/>
    <w:rsid w:val="00B93D27"/>
    <w:rsid w:val="00BB15BB"/>
    <w:rsid w:val="00BE2764"/>
    <w:rsid w:val="00C156A4"/>
    <w:rsid w:val="00C37CEF"/>
    <w:rsid w:val="00D13CD2"/>
    <w:rsid w:val="00DB388C"/>
    <w:rsid w:val="00DC33A5"/>
    <w:rsid w:val="00DD1745"/>
    <w:rsid w:val="00E16289"/>
    <w:rsid w:val="00E17530"/>
    <w:rsid w:val="00E27989"/>
    <w:rsid w:val="00E35C29"/>
    <w:rsid w:val="00E52B6B"/>
    <w:rsid w:val="00EA45BE"/>
    <w:rsid w:val="00EC3040"/>
    <w:rsid w:val="00EF5F23"/>
    <w:rsid w:val="00FA6B51"/>
    <w:rsid w:val="00FE7CD7"/>
    <w:rsid w:val="053AA5AF"/>
    <w:rsid w:val="177BEB04"/>
    <w:rsid w:val="4451CC39"/>
    <w:rsid w:val="5B64CA6C"/>
    <w:rsid w:val="5C1CCE5A"/>
    <w:rsid w:val="678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C1745"/>
  <w15:chartTrackingRefBased/>
  <w15:docId w15:val="{F085D6A2-31E2-44EE-BCA9-FC7D6BE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91660"/>
  </w:style>
  <w:style w:type="character" w:customStyle="1" w:styleId="eop">
    <w:name w:val="eop"/>
    <w:basedOn w:val="DefaultParagraphFont"/>
    <w:rsid w:val="0069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8" ma:contentTypeDescription="Create a new document." ma:contentTypeScope="" ma:versionID="6247c9911c69b2f0017b2d76792c6875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a900566ae2557a7d82a45c3982b9d11c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2DF8-9948-4E8E-85D7-4853FC7EC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a2a2f-4da8-410a-996a-dc89ee909947"/>
    <ds:schemaRef ds:uri="898d6cbe-fd46-4870-982f-863a94cd1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AD9E8-BA09-4C1D-81F9-78732AEDB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38D4D-9EC3-4158-9832-853D5DAA5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5E08CF-1557-4D4B-B999-3914BB04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1039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6</cp:revision>
  <dcterms:created xsi:type="dcterms:W3CDTF">2024-04-10T16:11:00Z</dcterms:created>
  <dcterms:modified xsi:type="dcterms:W3CDTF">2024-04-10T16:15:00Z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a4a9a25b40f4095aad6398a01c0aa07d344d3675e45165096d6bd2e0919608e2</vt:lpwstr>
  </property>
  <property fmtid="{D5CDD505-2E9C-101B-9397-08002B2CF9AE}" pid="3" name="ContentTypeId">
    <vt:lpwstr>0x01010094FBFFECAA21BE42ADEDC02DECB45398</vt:lpwstr>
  </property>
</Properties>
</file>