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D039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Graduate Policy Committee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08D1151" w14:textId="53163CF9" w:rsidR="00B4616F" w:rsidRPr="00EB1262" w:rsidRDefault="00325504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February 22,</w:t>
      </w:r>
      <w:r w:rsidR="00B4616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2023</w:t>
      </w:r>
      <w:r w:rsidR="00B4616F"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="00B4616F"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EDE3EF2" w14:textId="7858579C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10:30 – </w:t>
      </w:r>
      <w:r w:rsidR="00D6052F"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12:00</w:t>
      </w: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, Zoom Meeting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F21A0AE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81E1A17" w14:textId="77777777" w:rsidR="00B4616F" w:rsidRPr="00EB1262" w:rsidRDefault="00B4616F" w:rsidP="00B4616F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5DBA6E5" w14:textId="65E5A21D" w:rsidR="00B4616F" w:rsidRPr="00EB1262" w:rsidRDefault="00B4616F" w:rsidP="00B4616F">
      <w:pPr>
        <w:pStyle w:val="paragraph"/>
        <w:numPr>
          <w:ilvl w:val="0"/>
          <w:numId w:val="1"/>
        </w:numPr>
        <w:spacing w:before="0" w:beforeAutospacing="0" w:after="0" w:afterAutospacing="0"/>
        <w:ind w:left="1530" w:firstLine="630"/>
        <w:textAlignment w:val="baseline"/>
        <w:rPr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 xml:space="preserve">Welcome and call to </w:t>
      </w:r>
      <w:r w:rsidR="001767C7" w:rsidRPr="00EB1262">
        <w:rPr>
          <w:rStyle w:val="normaltextrun"/>
          <w:rFonts w:ascii="Calibri" w:hAnsi="Calibri" w:cs="Calibri"/>
          <w:sz w:val="22"/>
          <w:szCs w:val="22"/>
        </w:rPr>
        <w:t>order.</w:t>
      </w:r>
      <w:r w:rsidRPr="00EB1262">
        <w:rPr>
          <w:rStyle w:val="normaltextrun"/>
          <w:rFonts w:ascii="Calibri" w:hAnsi="Calibri" w:cs="Calibri"/>
          <w:sz w:val="22"/>
          <w:szCs w:val="22"/>
        </w:rPr>
        <w:t> 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8FB9407" w14:textId="698529AA" w:rsidR="00682BB5" w:rsidRPr="00EB1262" w:rsidRDefault="00B4616F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sz w:val="22"/>
          <w:szCs w:val="22"/>
        </w:rPr>
        <w:t>Approval of Minutes</w:t>
      </w:r>
    </w:p>
    <w:p w14:paraId="256BE7EB" w14:textId="77777777" w:rsidR="00223BA8" w:rsidRPr="00EB1262" w:rsidRDefault="00223BA8" w:rsidP="00223BA8">
      <w:pPr>
        <w:pStyle w:val="paragraph"/>
        <w:numPr>
          <w:ilvl w:val="4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February 8, 2023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2889982A" w14:textId="2B4195F5" w:rsidR="00223BA8" w:rsidRPr="00EB1262" w:rsidRDefault="00682BB5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Old 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B</w:t>
      </w: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usiness</w:t>
      </w:r>
      <w:r w:rsidR="00223BA8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-</w:t>
      </w:r>
      <w:r w:rsidR="00223BA8" w:rsidRPr="00EB1262"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 w:rsidR="00223BA8"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="00223BA8"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04D2F3F6" w14:textId="77777777" w:rsidR="005C5411" w:rsidRPr="00EB1262" w:rsidRDefault="005C5411" w:rsidP="005C5411">
      <w:pPr>
        <w:pStyle w:val="ListParagraph"/>
        <w:numPr>
          <w:ilvl w:val="4"/>
          <w:numId w:val="2"/>
        </w:numPr>
        <w:rPr>
          <w:rStyle w:val="normaltextrun"/>
          <w:rFonts w:eastAsia="Times New Roman"/>
          <w:sz w:val="22"/>
          <w:szCs w:val="22"/>
        </w:rPr>
      </w:pPr>
      <w:bookmarkStart w:id="0" w:name="_Hlk127953564"/>
      <w:r w:rsidRPr="00EB1262">
        <w:rPr>
          <w:rFonts w:eastAsia="Times New Roman"/>
        </w:rPr>
        <w:t>Students’ IP policy</w:t>
      </w:r>
    </w:p>
    <w:p w14:paraId="2F39D7E1" w14:textId="2BE07902" w:rsidR="00DF682B" w:rsidRDefault="00223BA8" w:rsidP="00DF682B">
      <w:pPr>
        <w:pStyle w:val="ListParagraph"/>
        <w:numPr>
          <w:ilvl w:val="4"/>
          <w:numId w:val="2"/>
        </w:numPr>
        <w:rPr>
          <w:rFonts w:eastAsia="Times New Roman"/>
          <w:sz w:val="22"/>
          <w:szCs w:val="22"/>
        </w:rPr>
      </w:pPr>
      <w:r w:rsidRPr="00A943BF">
        <w:rPr>
          <w:rFonts w:eastAsia="Times New Roman"/>
          <w:sz w:val="22"/>
          <w:szCs w:val="22"/>
        </w:rPr>
        <w:t>Dissertation/thesis conflict of interest</w:t>
      </w:r>
    </w:p>
    <w:p w14:paraId="5D8F169E" w14:textId="5CF7FF0A" w:rsidR="00A943BF" w:rsidRPr="00A943BF" w:rsidRDefault="00B10731" w:rsidP="00DF682B">
      <w:pPr>
        <w:pStyle w:val="ListParagraph"/>
        <w:numPr>
          <w:ilvl w:val="4"/>
          <w:numId w:val="2"/>
        </w:num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Graduate </w:t>
      </w:r>
      <w:r w:rsidR="004044F8">
        <w:rPr>
          <w:rFonts w:eastAsia="Times New Roman"/>
          <w:sz w:val="22"/>
          <w:szCs w:val="22"/>
        </w:rPr>
        <w:t>Certificate</w:t>
      </w:r>
      <w:r>
        <w:rPr>
          <w:rFonts w:eastAsia="Times New Roman"/>
          <w:sz w:val="22"/>
          <w:szCs w:val="22"/>
        </w:rPr>
        <w:t xml:space="preserve"> </w:t>
      </w:r>
      <w:r w:rsidR="004044F8">
        <w:rPr>
          <w:rFonts w:eastAsia="Times New Roman"/>
          <w:sz w:val="22"/>
          <w:szCs w:val="22"/>
        </w:rPr>
        <w:t>Policy</w:t>
      </w:r>
      <w:r>
        <w:rPr>
          <w:rFonts w:eastAsia="Times New Roman"/>
          <w:sz w:val="22"/>
          <w:szCs w:val="22"/>
        </w:rPr>
        <w:t xml:space="preserve"> </w:t>
      </w:r>
    </w:p>
    <w:bookmarkEnd w:id="0"/>
    <w:p w14:paraId="6D4F8723" w14:textId="1F004C8B" w:rsidR="00223BA8" w:rsidRPr="00EB1262" w:rsidRDefault="00223BA8" w:rsidP="00B4616F">
      <w:pPr>
        <w:pStyle w:val="paragraph"/>
        <w:numPr>
          <w:ilvl w:val="0"/>
          <w:numId w:val="2"/>
        </w:numPr>
        <w:spacing w:before="0" w:beforeAutospacing="0" w:after="0" w:afterAutospacing="0"/>
        <w:ind w:left="1530" w:firstLine="63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Adjourned</w:t>
      </w:r>
    </w:p>
    <w:p w14:paraId="66F87B3C" w14:textId="13ABAA2F" w:rsidR="00B4616F" w:rsidRDefault="00B4616F" w:rsidP="00B4616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3BAC9B73" w14:textId="77777777" w:rsidR="00EB1262" w:rsidRPr="00EB1262" w:rsidRDefault="00EB1262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</w:p>
    <w:p w14:paraId="659CA26F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Members of the Graduate Policy Committee</w:t>
      </w:r>
      <w:r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5105CE8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David Mohaisen</w:t>
      </w:r>
      <w:r w:rsidRPr="00EB1262">
        <w:rPr>
          <w:rStyle w:val="normaltextrun"/>
          <w:rFonts w:ascii="Calibri" w:hAnsi="Calibri" w:cs="Calibri"/>
          <w:sz w:val="22"/>
          <w:szCs w:val="22"/>
        </w:rPr>
        <w:t>, CECS (Chair)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1FC90F4B" w14:textId="0F6A5F50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 xml:space="preserve">Uluc Aysun, </w:t>
      </w:r>
      <w:r w:rsidR="00DF682B" w:rsidRPr="00EB1262">
        <w:rPr>
          <w:rStyle w:val="normaltextrun"/>
          <w:rFonts w:ascii="Calibri" w:hAnsi="Calibri" w:cs="Calibri"/>
          <w:sz w:val="22"/>
          <w:szCs w:val="22"/>
        </w:rPr>
        <w:t>COB </w:t>
      </w:r>
      <w:r w:rsidR="00DF682B" w:rsidRPr="00EB1262">
        <w:rPr>
          <w:rStyle w:val="eop"/>
          <w:rFonts w:ascii="Calibri" w:hAnsi="Calibri" w:cs="Calibri"/>
          <w:sz w:val="22"/>
          <w:szCs w:val="22"/>
        </w:rPr>
        <w:t>(</w:t>
      </w:r>
      <w:r w:rsidR="00E33BBF" w:rsidRPr="00EB1262">
        <w:rPr>
          <w:rStyle w:val="eop"/>
          <w:rFonts w:ascii="Calibri" w:hAnsi="Calibri" w:cs="Calibri"/>
          <w:sz w:val="22"/>
          <w:szCs w:val="22"/>
        </w:rPr>
        <w:t>Vice chair)</w:t>
      </w:r>
    </w:p>
    <w:p w14:paraId="7F5C7002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Brandy Dieterle, CAH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1841ECAC" w14:textId="1E856455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Lisa Martino, CCIE</w:t>
      </w:r>
    </w:p>
    <w:p w14:paraId="34214459" w14:textId="51726ABA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Laurie Neely, CHPS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B47D735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Tadayuki Hara, RCHM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0E17F408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Jascinth Lindo, CON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7F9A069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Claudia Andl, COM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E8BBD40" w14:textId="7004D55C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Sasan Fathpour, COP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61E829AC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Barbara Fritzsche, ex officio, CGS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22939B21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John Weishampel, ex officio, CGS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13B30D32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Joel Cramer, ex officio, CHPS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70DE039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Alan Fyall, ex officio, RCHM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4A5FD93A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Ali Gordon, ex officio, CECS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A1D5CD6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Kerstin Hamann, ex officio, COS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37F649F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Stephen Heglund, ex officio, CON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943EA4C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Patrick LiKamWa, ex officio, COP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7D804AD6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Alice Noblin, ex officio, CCIE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3DC3DCCB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Anastasia Salter, ex officio, CAH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1DFA24B3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Sevil Sonmez, ex officio, COB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205EAF69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Jihe (Jackie) Zhao, ex officio, COM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6B7C1473" w14:textId="77777777" w:rsidR="00B4616F" w:rsidRPr="00EB1262" w:rsidRDefault="00B4616F" w:rsidP="00B4616F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sz w:val="22"/>
          <w:szCs w:val="22"/>
        </w:rPr>
        <w:t> </w:t>
      </w:r>
      <w:r w:rsidRPr="00EB1262">
        <w:rPr>
          <w:rStyle w:val="eop"/>
          <w:rFonts w:ascii="Calibri" w:hAnsi="Calibri" w:cs="Calibri"/>
          <w:sz w:val="22"/>
          <w:szCs w:val="22"/>
        </w:rPr>
        <w:t> </w:t>
      </w:r>
    </w:p>
    <w:p w14:paraId="5CBE12C0" w14:textId="4C8614F3" w:rsidR="005C5411" w:rsidRDefault="005C5411" w:rsidP="005C5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Guests Invite</w:t>
      </w:r>
      <w:r w:rsidR="000B3C2D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d to </w:t>
      </w:r>
      <w:r w:rsidR="004044F8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the </w:t>
      </w:r>
      <w:r w:rsidR="000B3C2D"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Graduate Policy Committee</w:t>
      </w:r>
      <w:r w:rsidR="000B3C2D" w:rsidRPr="00EB1262">
        <w:rPr>
          <w:rStyle w:val="normaltextrun"/>
          <w:rFonts w:ascii="Calibri" w:hAnsi="Calibri" w:cs="Calibri"/>
          <w:color w:val="000000"/>
          <w:sz w:val="22"/>
          <w:szCs w:val="22"/>
        </w:rPr>
        <w:t> </w:t>
      </w:r>
      <w:r w:rsidR="000B3C2D" w:rsidRPr="00EB1262"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DEA0A1A" w14:textId="60CDDFA6" w:rsidR="005C5411" w:rsidRPr="000B3C2D" w:rsidRDefault="005C5411" w:rsidP="005C5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B3C2D">
        <w:rPr>
          <w:rStyle w:val="normaltextrun"/>
          <w:rFonts w:ascii="Calibri" w:hAnsi="Calibri" w:cs="Calibri"/>
          <w:color w:val="000000"/>
          <w:sz w:val="22"/>
          <w:szCs w:val="22"/>
        </w:rPr>
        <w:t>Sandra Sovinski</w:t>
      </w:r>
      <w:r w:rsidR="00AF69CC">
        <w:rPr>
          <w:rStyle w:val="normaltextrun"/>
          <w:rFonts w:ascii="Calibri" w:hAnsi="Calibri" w:cs="Calibri"/>
          <w:color w:val="000000"/>
          <w:sz w:val="22"/>
          <w:szCs w:val="22"/>
        </w:rPr>
        <w:t>, General Counsel</w:t>
      </w:r>
    </w:p>
    <w:p w14:paraId="28EA048B" w14:textId="63ED3CCD" w:rsidR="005C5411" w:rsidRPr="000B3C2D" w:rsidRDefault="005C5411" w:rsidP="005C541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 w:rsidRPr="000B3C2D">
        <w:rPr>
          <w:rStyle w:val="normaltextrun"/>
          <w:rFonts w:ascii="Calibri" w:hAnsi="Calibri" w:cs="Calibri"/>
          <w:color w:val="000000"/>
          <w:sz w:val="22"/>
          <w:szCs w:val="22"/>
        </w:rPr>
        <w:t>Svetlana Shtrom</w:t>
      </w:r>
      <w:r w:rsidR="00AF69CC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, </w:t>
      </w:r>
      <w:r w:rsidR="002E05E5">
        <w:rPr>
          <w:rStyle w:val="normaltextrun"/>
          <w:rFonts w:ascii="Calibri" w:hAnsi="Calibri" w:cs="Calibri"/>
          <w:color w:val="000000"/>
          <w:sz w:val="22"/>
          <w:szCs w:val="22"/>
        </w:rPr>
        <w:t>Director, Technology Transfer</w:t>
      </w:r>
    </w:p>
    <w:p w14:paraId="0E30490F" w14:textId="23190184" w:rsidR="005C5411" w:rsidRPr="00EB1262" w:rsidRDefault="005C5411" w:rsidP="005C541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18"/>
          <w:szCs w:val="18"/>
        </w:rPr>
      </w:pPr>
      <w:r w:rsidRPr="00EB1262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661CC4F6" w14:textId="77777777" w:rsidR="00C17B61" w:rsidRPr="00EB1262" w:rsidRDefault="00C17B61">
      <w:pPr>
        <w:rPr>
          <w:rFonts w:ascii="Calibri" w:hAnsi="Calibri" w:cs="Calibri"/>
        </w:rPr>
      </w:pPr>
    </w:p>
    <w:sectPr w:rsidR="00C17B61" w:rsidRPr="00EB1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C5B2C"/>
    <w:multiLevelType w:val="hybridMultilevel"/>
    <w:tmpl w:val="0884EE80"/>
    <w:lvl w:ilvl="0" w:tplc="565C83C8">
      <w:start w:val="1"/>
      <w:numFmt w:val="bullet"/>
      <w:lvlText w:val=""/>
      <w:lvlJc w:val="left"/>
      <w:pPr>
        <w:ind w:left="720" w:hanging="360"/>
      </w:pPr>
      <w:rPr>
        <w:rFonts w:ascii="Symbol" w:eastAsia="Malgun Gothic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37E9C"/>
    <w:multiLevelType w:val="multilevel"/>
    <w:tmpl w:val="DBB67E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F52E64"/>
    <w:multiLevelType w:val="multilevel"/>
    <w:tmpl w:val="C99E28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B4839"/>
    <w:multiLevelType w:val="multilevel"/>
    <w:tmpl w:val="FDC2C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B0379"/>
    <w:multiLevelType w:val="multilevel"/>
    <w:tmpl w:val="C53C1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8A1289"/>
    <w:multiLevelType w:val="multilevel"/>
    <w:tmpl w:val="A34C3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390544"/>
    <w:multiLevelType w:val="multilevel"/>
    <w:tmpl w:val="581231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6547C5"/>
    <w:multiLevelType w:val="multilevel"/>
    <w:tmpl w:val="3F94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0040DD"/>
    <w:multiLevelType w:val="multilevel"/>
    <w:tmpl w:val="491C4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4700728">
    <w:abstractNumId w:val="5"/>
  </w:num>
  <w:num w:numId="2" w16cid:durableId="2141485703">
    <w:abstractNumId w:val="2"/>
  </w:num>
  <w:num w:numId="3" w16cid:durableId="1731881720">
    <w:abstractNumId w:val="7"/>
  </w:num>
  <w:num w:numId="4" w16cid:durableId="1833331573">
    <w:abstractNumId w:val="8"/>
  </w:num>
  <w:num w:numId="5" w16cid:durableId="647176491">
    <w:abstractNumId w:val="1"/>
  </w:num>
  <w:num w:numId="6" w16cid:durableId="817763841">
    <w:abstractNumId w:val="4"/>
  </w:num>
  <w:num w:numId="7" w16cid:durableId="1402370898">
    <w:abstractNumId w:val="3"/>
  </w:num>
  <w:num w:numId="8" w16cid:durableId="1377661183">
    <w:abstractNumId w:val="6"/>
  </w:num>
  <w:num w:numId="9" w16cid:durableId="1431928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F"/>
    <w:rsid w:val="0002778F"/>
    <w:rsid w:val="000B3C2D"/>
    <w:rsid w:val="001767C7"/>
    <w:rsid w:val="00223BA8"/>
    <w:rsid w:val="002E05E5"/>
    <w:rsid w:val="00325504"/>
    <w:rsid w:val="003C30AB"/>
    <w:rsid w:val="004044F8"/>
    <w:rsid w:val="005C5411"/>
    <w:rsid w:val="00682BB5"/>
    <w:rsid w:val="007344E8"/>
    <w:rsid w:val="00A943BF"/>
    <w:rsid w:val="00AF69CC"/>
    <w:rsid w:val="00B10731"/>
    <w:rsid w:val="00B4616F"/>
    <w:rsid w:val="00BF4208"/>
    <w:rsid w:val="00C17B61"/>
    <w:rsid w:val="00D05DB8"/>
    <w:rsid w:val="00D6052F"/>
    <w:rsid w:val="00D61269"/>
    <w:rsid w:val="00DF682B"/>
    <w:rsid w:val="00E33BBF"/>
    <w:rsid w:val="00EB1262"/>
    <w:rsid w:val="00F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3FFD"/>
  <w15:chartTrackingRefBased/>
  <w15:docId w15:val="{9A69FDA5-A4E7-42BC-BA34-409D485B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46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4616F"/>
  </w:style>
  <w:style w:type="character" w:customStyle="1" w:styleId="eop">
    <w:name w:val="eop"/>
    <w:basedOn w:val="DefaultParagraphFont"/>
    <w:rsid w:val="00B4616F"/>
  </w:style>
  <w:style w:type="paragraph" w:styleId="ListParagraph">
    <w:name w:val="List Paragraph"/>
    <w:basedOn w:val="Normal"/>
    <w:uiPriority w:val="34"/>
    <w:qFormat/>
    <w:rsid w:val="001767C7"/>
    <w:pPr>
      <w:spacing w:after="0" w:line="240" w:lineRule="auto"/>
      <w:ind w:left="720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5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18</cp:revision>
  <dcterms:created xsi:type="dcterms:W3CDTF">2023-02-17T20:04:00Z</dcterms:created>
  <dcterms:modified xsi:type="dcterms:W3CDTF">2023-02-23T18:01:00Z</dcterms:modified>
</cp:coreProperties>
</file>