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9C59" w14:textId="77777777" w:rsidR="003C208E" w:rsidRPr="00AE1FF0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Graduate Policy Committee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33EDDB" w14:textId="71F4754B" w:rsidR="003C208E" w:rsidRPr="00AE1FF0" w:rsidRDefault="00F75CD4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February 8</w:t>
      </w:r>
      <w:r w:rsidR="003C208E"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2023</w:t>
      </w:r>
      <w:r w:rsidR="003C208E"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38B722" w14:textId="36D4B574" w:rsidR="003C208E" w:rsidRPr="00AE1FF0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10:30 – 11:30</w:t>
      </w:r>
      <w:r w:rsidR="00570FE3"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Zoom Meeting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D6859F" w14:textId="77777777" w:rsidR="003C208E" w:rsidRPr="00AE1FF0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AGENDA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D0D84F" w14:textId="77777777" w:rsidR="003C208E" w:rsidRPr="00AE1FF0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074DB4" w14:textId="72AF7D82" w:rsidR="003C208E" w:rsidRPr="00AE1FF0" w:rsidRDefault="003C208E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 xml:space="preserve">Welcome and call to </w:t>
      </w:r>
      <w:r w:rsidR="0019503A" w:rsidRPr="00AE1FF0">
        <w:rPr>
          <w:rStyle w:val="normaltextrun"/>
          <w:rFonts w:asciiTheme="minorHAnsi" w:hAnsiTheme="minorHAnsi" w:cstheme="minorHAnsi"/>
          <w:sz w:val="22"/>
          <w:szCs w:val="22"/>
        </w:rPr>
        <w:t>order.</w:t>
      </w: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FD60D3" w14:textId="77777777" w:rsidR="003C208E" w:rsidRPr="00AE1FF0" w:rsidRDefault="003C208E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50C048E8" w14:textId="75CF41C6" w:rsidR="003C208E" w:rsidRPr="00AE1FF0" w:rsidRDefault="00570FE3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 xml:space="preserve">January </w:t>
      </w:r>
      <w:r w:rsidR="0019503A" w:rsidRPr="00AE1FF0">
        <w:rPr>
          <w:rStyle w:val="normaltextrun"/>
          <w:rFonts w:asciiTheme="minorHAnsi" w:hAnsiTheme="minorHAnsi" w:cstheme="minorHAnsi"/>
          <w:sz w:val="22"/>
          <w:szCs w:val="22"/>
        </w:rPr>
        <w:t>25</w:t>
      </w: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, 2023</w:t>
      </w:r>
    </w:p>
    <w:p w14:paraId="46271E7F" w14:textId="7C805ED3" w:rsidR="001E2F90" w:rsidRDefault="00AE1FF0" w:rsidP="00570FE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Old</w:t>
      </w:r>
      <w:r w:rsidR="003C208E" w:rsidRPr="00AE1FF0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67FAB" w:rsidRPr="00AE1FF0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Business</w:t>
      </w:r>
      <w:r w:rsidR="00F67FAB" w:rsidRPr="00AE1FF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 w:rsidR="003C208E" w:rsidRPr="00AE1FF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David Mohaisen (Chair)</w:t>
      </w:r>
    </w:p>
    <w:p w14:paraId="2579EEF1" w14:textId="551C9FB1" w:rsidR="0045664F" w:rsidRPr="00AE1FF0" w:rsidRDefault="0045664F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feedback on regulations/policies from the senate:</w:t>
      </w:r>
    </w:p>
    <w:p w14:paraId="51D05304" w14:textId="5796F05E" w:rsidR="0045664F" w:rsidRPr="00AE1FF0" w:rsidRDefault="0045664F" w:rsidP="00F14205">
      <w:pPr>
        <w:pStyle w:val="ListParagraph"/>
        <w:numPr>
          <w:ilvl w:val="2"/>
          <w:numId w:val="20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UCF-2.030 confidentiality of examination and assessment instruments (</w:t>
      </w:r>
      <w:hyperlink r:id="rId8" w:history="1">
        <w:r w:rsidRPr="00AE1FF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https://regulations.ucf.edu/</w:t>
        </w:r>
      </w:hyperlink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5001ABA" w14:textId="04CBD154" w:rsidR="0045664F" w:rsidRPr="00AE1FF0" w:rsidRDefault="001E2F90" w:rsidP="00AE1FF0">
      <w:pPr>
        <w:pStyle w:val="ListParagraph"/>
        <w:numPr>
          <w:ilvl w:val="2"/>
          <w:numId w:val="20"/>
        </w:numPr>
        <w:spacing w:after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(policy) 4-409 Awarding academic credit (</w:t>
      </w:r>
      <w:hyperlink r:id="rId9" w:history="1">
        <w:r w:rsidRPr="00AE1FF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https://policies.ucf.edu/rfc.asp</w:t>
        </w:r>
      </w:hyperlink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670C62C" w14:textId="19E5C980" w:rsidR="00F14205" w:rsidRPr="00AE1FF0" w:rsidRDefault="00F14205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Revisiting 5.008/9 (academic misconduct)</w:t>
      </w:r>
    </w:p>
    <w:p w14:paraId="29E1494A" w14:textId="358F8481" w:rsidR="0045664F" w:rsidRPr="00AE1FF0" w:rsidRDefault="0045664F" w:rsidP="00570FE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Thesis/dissertation conflict of interest</w:t>
      </w:r>
      <w:r w:rsidR="00F75CD4"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</w:p>
    <w:p w14:paraId="6DE8062A" w14:textId="77777777" w:rsidR="0045664F" w:rsidRPr="00AE1FF0" w:rsidRDefault="0045664F" w:rsidP="00F1420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Draft in teams [Materials for 1_25_23 Meeting] folder</w:t>
      </w:r>
      <w:r w:rsidRPr="00AE1FF0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4E192F1" w14:textId="77777777" w:rsidR="001E2F90" w:rsidRPr="00AE1FF0" w:rsidRDefault="001E2F90" w:rsidP="00570FE3">
      <w:pPr>
        <w:pStyle w:val="ListParagraph"/>
        <w:numPr>
          <w:ilvl w:val="1"/>
          <w:numId w:val="20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Student IP policy (introduction only)</w:t>
      </w:r>
    </w:p>
    <w:p w14:paraId="6E828483" w14:textId="77777777" w:rsidR="00047DE9" w:rsidRPr="00047DE9" w:rsidRDefault="001E2F90" w:rsidP="00B27A44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AE1FF0">
        <w:rPr>
          <w:rFonts w:asciiTheme="minorHAnsi" w:hAnsiTheme="minorHAnsi" w:cstheme="minorHAnsi"/>
          <w:color w:val="000000" w:themeColor="text1"/>
          <w:sz w:val="22"/>
          <w:szCs w:val="22"/>
        </w:rPr>
        <w:t>Draft in teams [Materials for 1_25_23 Meeting] folder</w:t>
      </w:r>
      <w:r w:rsidR="00047DE9" w:rsidRPr="00047DE9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BB1A9D0" w14:textId="360B6731" w:rsidR="00047DE9" w:rsidRPr="00AE1FF0" w:rsidRDefault="00047DE9" w:rsidP="00047DE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Adjourned </w:t>
      </w:r>
    </w:p>
    <w:p w14:paraId="23AA89E0" w14:textId="09CC6456" w:rsidR="0088048B" w:rsidRPr="00AE1FF0" w:rsidRDefault="0088048B" w:rsidP="005C47EB">
      <w:pPr>
        <w:pStyle w:val="ListParagraph"/>
        <w:spacing w:before="0" w:beforeAutospacing="0" w:after="0" w:afterAutospacing="0"/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046F6F" w14:textId="77777777" w:rsidR="003C208E" w:rsidRPr="00AE1FF0" w:rsidRDefault="003C208E" w:rsidP="003C2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743771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of the Graduate Policy Committee</w:t>
      </w:r>
      <w:r w:rsidRPr="00AE1FF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AE1FF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E7FF890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Mohaisen</w:t>
      </w: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, CECS (Chair)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6F98BC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Uluc Aysun, COB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4337D7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Brandy Dieterle, CAH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C22140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Lisa Martino, CCIE-College of Community Innovation and Education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826E8A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Laurie Neely, CHPS-College of Health Professions and Sciences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D77940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Tadayuki Hara, RCHM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537347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Jascinth Lindo, CON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7A3B44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Claudia Andl, COM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407CB0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Sasan Fathpour, COP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FC55BD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Beatriz Reyes-Foster, COS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71F96B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Barbara Fritzsche, ex officio, CGS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7A5BD4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John Weishampel, ex officio, CGS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21CBAD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Joel Cramer, ex officio, CHPS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8F88D6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Alan Fyall, ex officio, RCHM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813D2D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Ali Gordon, ex officio, CECS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14D379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Kerstin Hamann, ex officio, COS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01978E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Stephen Heglund, ex officio, CON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20112F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Patrick LiKamWa, ex officio, COP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3FEF72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Alice Noblin, ex officio, CCIE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D1CB2B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Anastasia Salter, ex officio, CAH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6C19E6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Sevil Sonmez, ex officio, COB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2A47E6" w14:textId="77777777" w:rsidR="00932A8C" w:rsidRPr="00AE1FF0" w:rsidRDefault="00932A8C" w:rsidP="00932A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1FF0">
        <w:rPr>
          <w:rStyle w:val="normaltextrun"/>
          <w:rFonts w:asciiTheme="minorHAnsi" w:hAnsiTheme="minorHAnsi" w:cstheme="minorHAnsi"/>
          <w:sz w:val="22"/>
          <w:szCs w:val="22"/>
        </w:rPr>
        <w:t>Jihe (Jackie) Zhao, ex officio, COM </w:t>
      </w:r>
      <w:r w:rsidRPr="00AE1F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B7F446" w14:textId="77777777" w:rsidR="003C208E" w:rsidRPr="00AE1FF0" w:rsidRDefault="003C208E">
      <w:pPr>
        <w:rPr>
          <w:rFonts w:cstheme="minorHAnsi"/>
        </w:rPr>
      </w:pPr>
    </w:p>
    <w:sectPr w:rsidR="003C208E" w:rsidRPr="00AE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3B7"/>
    <w:multiLevelType w:val="multilevel"/>
    <w:tmpl w:val="4B94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19D9"/>
    <w:multiLevelType w:val="multilevel"/>
    <w:tmpl w:val="BA3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1EB"/>
    <w:multiLevelType w:val="multilevel"/>
    <w:tmpl w:val="74C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74806"/>
    <w:multiLevelType w:val="hybridMultilevel"/>
    <w:tmpl w:val="C2D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149"/>
    <w:multiLevelType w:val="multilevel"/>
    <w:tmpl w:val="DC844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759E6"/>
    <w:multiLevelType w:val="multilevel"/>
    <w:tmpl w:val="16A40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07D36"/>
    <w:multiLevelType w:val="multilevel"/>
    <w:tmpl w:val="4B94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51E39"/>
    <w:multiLevelType w:val="multilevel"/>
    <w:tmpl w:val="670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C6040"/>
    <w:multiLevelType w:val="multilevel"/>
    <w:tmpl w:val="754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483D9B"/>
    <w:multiLevelType w:val="multilevel"/>
    <w:tmpl w:val="47CC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7554E"/>
    <w:multiLevelType w:val="multilevel"/>
    <w:tmpl w:val="99E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91241B"/>
    <w:multiLevelType w:val="hybridMultilevel"/>
    <w:tmpl w:val="92684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054A"/>
    <w:multiLevelType w:val="multilevel"/>
    <w:tmpl w:val="0F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DD70FF"/>
    <w:multiLevelType w:val="multilevel"/>
    <w:tmpl w:val="6E5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3A4C18"/>
    <w:multiLevelType w:val="hybridMultilevel"/>
    <w:tmpl w:val="C37E591A"/>
    <w:lvl w:ilvl="0" w:tplc="046028F6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D6DA8"/>
    <w:multiLevelType w:val="multilevel"/>
    <w:tmpl w:val="2C7C0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42C5B"/>
    <w:multiLevelType w:val="multilevel"/>
    <w:tmpl w:val="A3AC7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F52EC"/>
    <w:multiLevelType w:val="multilevel"/>
    <w:tmpl w:val="BF883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73B58"/>
    <w:multiLevelType w:val="hybridMultilevel"/>
    <w:tmpl w:val="D036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178"/>
    <w:multiLevelType w:val="multilevel"/>
    <w:tmpl w:val="26C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000091">
    <w:abstractNumId w:val="20"/>
  </w:num>
  <w:num w:numId="2" w16cid:durableId="1526824685">
    <w:abstractNumId w:val="0"/>
  </w:num>
  <w:num w:numId="3" w16cid:durableId="834882713">
    <w:abstractNumId w:val="2"/>
  </w:num>
  <w:num w:numId="4" w16cid:durableId="1656372575">
    <w:abstractNumId w:val="11"/>
  </w:num>
  <w:num w:numId="5" w16cid:durableId="1665352217">
    <w:abstractNumId w:val="5"/>
  </w:num>
  <w:num w:numId="6" w16cid:durableId="2139369630">
    <w:abstractNumId w:val="18"/>
  </w:num>
  <w:num w:numId="7" w16cid:durableId="1948080958">
    <w:abstractNumId w:val="13"/>
  </w:num>
  <w:num w:numId="8" w16cid:durableId="881289192">
    <w:abstractNumId w:val="4"/>
  </w:num>
  <w:num w:numId="9" w16cid:durableId="969169440">
    <w:abstractNumId w:val="1"/>
  </w:num>
  <w:num w:numId="10" w16cid:durableId="448548000">
    <w:abstractNumId w:val="10"/>
  </w:num>
  <w:num w:numId="11" w16cid:durableId="2069648316">
    <w:abstractNumId w:val="17"/>
  </w:num>
  <w:num w:numId="12" w16cid:durableId="985354224">
    <w:abstractNumId w:val="7"/>
  </w:num>
  <w:num w:numId="13" w16cid:durableId="1158881219">
    <w:abstractNumId w:val="9"/>
  </w:num>
  <w:num w:numId="14" w16cid:durableId="332727516">
    <w:abstractNumId w:val="16"/>
  </w:num>
  <w:num w:numId="15" w16cid:durableId="926886526">
    <w:abstractNumId w:val="14"/>
  </w:num>
  <w:num w:numId="16" w16cid:durableId="1321470627">
    <w:abstractNumId w:val="15"/>
  </w:num>
  <w:num w:numId="17" w16cid:durableId="1764036701">
    <w:abstractNumId w:val="6"/>
  </w:num>
  <w:num w:numId="18" w16cid:durableId="1019431403">
    <w:abstractNumId w:val="15"/>
  </w:num>
  <w:num w:numId="19" w16cid:durableId="1546142412">
    <w:abstractNumId w:val="12"/>
  </w:num>
  <w:num w:numId="20" w16cid:durableId="26566506">
    <w:abstractNumId w:val="8"/>
  </w:num>
  <w:num w:numId="21" w16cid:durableId="576939666">
    <w:abstractNumId w:val="3"/>
  </w:num>
  <w:num w:numId="22" w16cid:durableId="10244049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E"/>
    <w:rsid w:val="00047DE9"/>
    <w:rsid w:val="0010432B"/>
    <w:rsid w:val="001744D7"/>
    <w:rsid w:val="0019503A"/>
    <w:rsid w:val="001E2F90"/>
    <w:rsid w:val="002D1737"/>
    <w:rsid w:val="002D548D"/>
    <w:rsid w:val="003C208E"/>
    <w:rsid w:val="00444133"/>
    <w:rsid w:val="0045664F"/>
    <w:rsid w:val="00570FE3"/>
    <w:rsid w:val="00593B47"/>
    <w:rsid w:val="005C47EB"/>
    <w:rsid w:val="005E4617"/>
    <w:rsid w:val="00786741"/>
    <w:rsid w:val="007C7BD0"/>
    <w:rsid w:val="0088048B"/>
    <w:rsid w:val="0090722D"/>
    <w:rsid w:val="009144BF"/>
    <w:rsid w:val="00932A8C"/>
    <w:rsid w:val="00AC5B01"/>
    <w:rsid w:val="00AE1FF0"/>
    <w:rsid w:val="00B27A44"/>
    <w:rsid w:val="00CE6869"/>
    <w:rsid w:val="00D81D1E"/>
    <w:rsid w:val="00EC045F"/>
    <w:rsid w:val="00EE2A88"/>
    <w:rsid w:val="00F14205"/>
    <w:rsid w:val="00F67FAB"/>
    <w:rsid w:val="00F75CD4"/>
    <w:rsid w:val="00F90D18"/>
    <w:rsid w:val="4725718C"/>
    <w:rsid w:val="4AE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4DE5"/>
  <w15:chartTrackingRefBased/>
  <w15:docId w15:val="{093E2FD7-7208-4787-B27E-AD49292A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208E"/>
  </w:style>
  <w:style w:type="character" w:customStyle="1" w:styleId="eop">
    <w:name w:val="eop"/>
    <w:basedOn w:val="DefaultParagraphFont"/>
    <w:rsid w:val="003C208E"/>
  </w:style>
  <w:style w:type="character" w:customStyle="1" w:styleId="emailstyle15">
    <w:name w:val="emailstyle15"/>
    <w:basedOn w:val="DefaultParagraphFont"/>
    <w:semiHidden/>
    <w:rsid w:val="003C208E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90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45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ucf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licies.ucf.edu/rf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6" ma:contentTypeDescription="Create a new document." ma:contentTypeScope="" ma:versionID="a11c7459e33f156c4a762bb2043b6aff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f41df8d41c5d146a4fb00216d641fbb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A13E6-BA5E-4872-B345-CA94D3738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92548-8F63-4291-81C0-CBF07DB1E746}">
  <ds:schemaRefs>
    <ds:schemaRef ds:uri="http://purl.org/dc/terms/"/>
    <ds:schemaRef ds:uri="http://schemas.microsoft.com/office/2006/metadata/properties"/>
    <ds:schemaRef ds:uri="73da2a2f-4da8-410a-996a-dc89ee909947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98d6cbe-fd46-4870-982f-863a94cd19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561D13-2C4F-429F-AEC7-0BFE245CB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https://policies.ucf.edu/rfc.asp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https://regulations.ucf.edu/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17</cp:revision>
  <dcterms:created xsi:type="dcterms:W3CDTF">2023-01-25T15:55:00Z</dcterms:created>
  <dcterms:modified xsi:type="dcterms:W3CDTF">2023-02-03T21:26:00Z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